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2"/>
        <w:shd w:val="clear" w:color="auto" w:fill="FFFFFF"/>
        <w:spacing w:before="0" w:after="0"/>
        <w:jc w:val="both"/>
        <w:rPr>
          <w:sz w:val="40"/>
          <w:szCs w:val="40"/>
        </w:rPr>
      </w:pPr>
      <w:r>
        <w:drawing>
          <wp:anchor behindDoc="0" distT="0" distB="0" distL="0" distR="0" simplePos="0" locked="0" layoutInCell="0" allowOverlap="1" relativeHeight="3">
            <wp:simplePos x="0" y="0"/>
            <wp:positionH relativeFrom="column">
              <wp:posOffset>-310515</wp:posOffset>
            </wp:positionH>
            <wp:positionV relativeFrom="paragraph">
              <wp:posOffset>-457200</wp:posOffset>
            </wp:positionV>
            <wp:extent cx="4154170" cy="2765425"/>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4154170" cy="2765425"/>
                    </a:xfrm>
                    <a:prstGeom prst="rect">
                      <a:avLst/>
                    </a:prstGeom>
                  </pic:spPr>
                </pic:pic>
              </a:graphicData>
            </a:graphic>
          </wp:anchor>
        </w:drawing>
      </w:r>
      <w:r>
        <w:rPr>
          <w:rFonts w:cs="Calibri" w:ascii="Calibri" w:hAnsi="Calibri" w:asciiTheme="minorHAnsi" w:cstheme="minorHAnsi" w:hAnsiTheme="minorHAnsi"/>
          <w:color w:val="414345"/>
          <w:sz w:val="40"/>
          <w:szCs w:val="40"/>
        </w:rPr>
        <w:t xml:space="preserve">  </w:t>
      </w:r>
      <w:r>
        <w:rPr>
          <w:rFonts w:cs="Calibri" w:ascii="Calibri" w:hAnsi="Calibri" w:asciiTheme="minorHAnsi" w:cstheme="minorHAnsi" w:hAnsiTheme="minorHAnsi"/>
          <w:color w:val="414345"/>
          <w:sz w:val="48"/>
          <w:szCs w:val="48"/>
        </w:rPr>
        <w:t xml:space="preserve">   </w:t>
      </w:r>
      <w:r>
        <w:rPr>
          <w:rFonts w:cs="Calibri" w:ascii="Calibri" w:hAnsi="Calibri" w:asciiTheme="minorHAnsi" w:cstheme="minorHAnsi" w:hAnsiTheme="minorHAnsi"/>
          <w:color w:val="414345"/>
          <w:sz w:val="48"/>
          <w:szCs w:val="48"/>
        </w:rPr>
        <w:t>Pan Franciszek  lat 58</w:t>
      </w:r>
      <w:r>
        <w:rPr>
          <w:rFonts w:cs="Calibri" w:ascii="Calibri" w:hAnsi="Calibri" w:asciiTheme="minorHAnsi" w:cstheme="minorHAnsi" w:hAnsiTheme="minorHAnsi"/>
          <w:color w:val="414345"/>
          <w:sz w:val="40"/>
          <w:szCs w:val="40"/>
        </w:rPr>
        <w:t xml:space="preserve">                                 </w:t>
      </w:r>
    </w:p>
    <w:p>
      <w:pPr>
        <w:pStyle w:val="Nagwek2"/>
        <w:shd w:val="clear" w:color="auto" w:fill="FFFFFF"/>
        <w:spacing w:before="0" w:after="0"/>
        <w:jc w:val="both"/>
        <w:rPr>
          <w:sz w:val="40"/>
          <w:szCs w:val="40"/>
        </w:rPr>
      </w:pPr>
      <w:r>
        <w:rPr>
          <w:rStyle w:val="F14"/>
          <w:rFonts w:cs="Calibri" w:ascii="Calibri" w:hAnsi="Calibri" w:asciiTheme="minorHAnsi" w:cstheme="minorHAnsi" w:hAnsiTheme="minorHAnsi"/>
          <w:color w:val="414345"/>
          <w:sz w:val="40"/>
          <w:szCs w:val="40"/>
          <w:shd w:fill="F2F2F2" w:val="clear"/>
        </w:rPr>
        <w:t xml:space="preserve">             </w:t>
      </w:r>
      <w:r>
        <w:rPr>
          <w:rStyle w:val="F14"/>
          <w:rFonts w:cs="Arial" w:ascii="Arial" w:hAnsi="Arial"/>
          <w:sz w:val="18"/>
          <w:szCs w:val="18"/>
          <w:shd w:fill="F2F2F2" w:val="clear"/>
        </w:rPr>
        <w:t>Kod Rodziny: </w:t>
      </w:r>
      <w:r>
        <w:rPr>
          <w:rFonts w:cs="Arial" w:ascii="Arial" w:hAnsi="Arial"/>
          <w:color w:val="414345"/>
          <w:sz w:val="18"/>
          <w:szCs w:val="18"/>
          <w:shd w:fill="F2F2F2" w:val="clear"/>
        </w:rPr>
        <w:t>POM-4801-175247</w:t>
      </w:r>
    </w:p>
    <w:p>
      <w:pPr>
        <w:pStyle w:val="Nagwek2"/>
        <w:shd w:val="clear" w:color="auto" w:fill="FFFFFF"/>
        <w:spacing w:before="0" w:after="0"/>
        <w:jc w:val="both"/>
        <w:rPr>
          <w:color w:val="C9211E"/>
          <w:sz w:val="28"/>
          <w:szCs w:val="28"/>
        </w:rPr>
      </w:pPr>
      <w:r>
        <w:rPr>
          <w:rFonts w:cs="Calibri" w:ascii="Calibri" w:hAnsi="Calibri" w:asciiTheme="minorHAnsi" w:cstheme="minorHAnsi" w:hAnsiTheme="minorHAnsi"/>
          <w:color w:val="C9211E"/>
          <w:sz w:val="28"/>
          <w:szCs w:val="28"/>
        </w:rPr>
        <w:t xml:space="preserve">             </w:t>
      </w:r>
      <w:r>
        <w:rPr>
          <w:rFonts w:cs="Calibri" w:ascii="Calibri" w:hAnsi="Calibri" w:asciiTheme="minorHAnsi" w:cstheme="minorHAnsi" w:hAnsiTheme="minorHAnsi"/>
          <w:color w:val="C9211E"/>
          <w:sz w:val="28"/>
          <w:szCs w:val="28"/>
        </w:rPr>
        <w:t>Historia pana Franka</w:t>
      </w:r>
    </w:p>
    <w:p>
      <w:pPr>
        <w:pStyle w:val="F16"/>
        <w:shd w:val="clear" w:color="auto" w:fill="FFFFFF"/>
        <w:spacing w:beforeAutospacing="0" w:before="0" w:after="280"/>
        <w:jc w:val="both"/>
        <w:rPr>
          <w:sz w:val="20"/>
          <w:szCs w:val="20"/>
        </w:rPr>
      </w:pPr>
      <w:r>
        <w:rPr>
          <w:rFonts w:cs="Calibri" w:ascii="Calibri" w:hAnsi="Calibri" w:asciiTheme="minorHAnsi" w:cstheme="minorHAnsi" w:hAnsiTheme="minorHAnsi"/>
          <w:color w:val="414345"/>
          <w:sz w:val="20"/>
          <w:szCs w:val="20"/>
        </w:rPr>
        <w:tab/>
        <w:t>Pan Franciszek mieszka samotnie. Trudności w jego życiu pojawiły się już w młodym wieku. Obecną, trudną sytuację spowodowały choroba i nieprzewidziane zdarzenia losowe. Mimo wszystko nie pozostaje bierny, szuka kontaktu z ludźmi i rozwija swoje zainteresowania, takie jak gra w szachy. Pamięta też o satysfakcji, jaką dało mu samodzielne pomalowanie pokoju. Jego największym marzeniem jest utrzymanie zdrowia. Najmocniej obawia się dnia, w którym choroba nie pozwoli mu wstać z łóżka.</w:t>
      </w:r>
    </w:p>
    <w:p>
      <w:pPr>
        <w:pStyle w:val="Nagwek2"/>
        <w:shd w:val="clear" w:color="auto" w:fill="FFFFFF"/>
        <w:spacing w:before="0" w:after="0"/>
        <w:jc w:val="both"/>
        <w:rPr>
          <w:color w:val="C9211E"/>
          <w:sz w:val="28"/>
          <w:szCs w:val="28"/>
        </w:rPr>
      </w:pPr>
      <w:r>
        <w:rPr>
          <w:rFonts w:cs="Calibri" w:ascii="Calibri" w:hAnsi="Calibri" w:asciiTheme="minorHAnsi" w:cstheme="minorHAnsi" w:hAnsiTheme="minorHAnsi"/>
          <w:color w:val="C9211E"/>
          <w:sz w:val="28"/>
          <w:szCs w:val="28"/>
        </w:rPr>
        <w:t xml:space="preserve">Codzienność </w:t>
      </w:r>
    </w:p>
    <w:p>
      <w:pPr>
        <w:pStyle w:val="F16"/>
        <w:shd w:val="clear" w:color="auto" w:fill="FFFFFF"/>
        <w:spacing w:beforeAutospacing="0" w:before="0" w:after="280"/>
        <w:jc w:val="both"/>
        <w:rPr>
          <w:sz w:val="20"/>
          <w:szCs w:val="20"/>
        </w:rPr>
      </w:pPr>
      <w:r>
        <w:rPr>
          <w:rFonts w:cs="Calibri" w:ascii="Calibri" w:hAnsi="Calibri" w:asciiTheme="minorHAnsi" w:cstheme="minorHAnsi" w:hAnsiTheme="minorHAnsi"/>
          <w:color w:val="414345"/>
          <w:sz w:val="20"/>
          <w:szCs w:val="20"/>
        </w:rPr>
        <w:tab/>
        <w:t>Pan Franciszek od 36 lat mieszka w Dom Seniora. Opłaca: pokój z łazienką ( 15m2 ), ciepłe jedzenie z cateringu (nie ma dostępu do kuchni). Jego życie naznaczone jest walką z chorobą, postępującym zanikiem mięśni, z powodu którego ma pierwszą grupę inwalidzką. Mimo to nie poddaje się i każdego dnia walczy o zdrowie, zmuszając się do krótkich spacerów i ćwiczeń. To nie jedyne jego problemy zdrowotne. Mężczyzna jest również po dwóch zawałach serca, udarze i zmaga się z nadciśnieniem. Trudności towarzyszyły mu od wczesnego dzieciństwa. Gdy miał osiem lat, jego rodzice popełnili samobójstwo. Wychowaniem zajął się dziadek, który jednak wkrótce zmarł. Jako dziecko pan Franciszek został skierowany do szpitala reumatologicznego, gdzie ukończył szkołę podstawową i średnią. Mimo dramatycznych doświadczeń i postępującej choroby stara się utrzymywać pogodę ducha. Radość sprawiają mu proste rzeczy jak oglądanie filmów dokumentalnych i spacery, o ile siły mu na to pozwalają. Lubi też grać w szachy, jeśli tylko znajdzie do tego partnera. Przychody mężczyzny wynoszą 2178 zł. Po odliczeniu kosztów utrzymania i leków 1355 zł , pozostaje zaledwie 823 zł.</w:t>
      </w:r>
    </w:p>
    <w:p>
      <w:pPr>
        <w:pStyle w:val="Nagwek2"/>
        <w:shd w:val="clear" w:color="auto" w:fill="FFFFFF"/>
        <w:spacing w:before="0" w:after="0"/>
        <w:jc w:val="both"/>
        <w:rPr>
          <w:color w:val="C9211E"/>
          <w:sz w:val="28"/>
          <w:szCs w:val="28"/>
        </w:rPr>
      </w:pPr>
      <w:r>
        <w:rPr>
          <w:rFonts w:cs="Calibri" w:ascii="Calibri" w:hAnsi="Calibri" w:asciiTheme="minorHAnsi" w:cstheme="minorHAnsi" w:hAnsiTheme="minorHAnsi"/>
          <w:color w:val="C9211E"/>
          <w:sz w:val="28"/>
          <w:szCs w:val="28"/>
        </w:rPr>
        <w:t xml:space="preserve">Trzy kluczowe potrzeby </w:t>
      </w:r>
    </w:p>
    <w:p>
      <w:pPr>
        <w:pStyle w:val="F16"/>
        <w:shd w:val="clear" w:color="auto" w:fill="FFFFFF"/>
        <w:spacing w:beforeAutospacing="0" w:before="0" w:after="0"/>
        <w:jc w:val="both"/>
        <w:rPr/>
      </w:pPr>
      <w:r>
        <w:rPr>
          <w:rStyle w:val="Dinline"/>
          <w:rFonts w:cs="Calibri" w:ascii="Calibri" w:hAnsi="Calibri" w:asciiTheme="minorHAnsi" w:cstheme="minorHAnsi" w:hAnsiTheme="minorHAnsi"/>
          <w:color w:val="414345"/>
          <w:sz w:val="20"/>
          <w:szCs w:val="20"/>
        </w:rPr>
        <w:t xml:space="preserve">1. </w:t>
      </w:r>
      <w:r>
        <w:rPr>
          <w:rStyle w:val="Uppercasefirstletter"/>
          <w:rFonts w:eastAsia="" w:cs="Calibri" w:ascii="Calibri" w:hAnsi="Calibri" w:asciiTheme="minorHAnsi" w:cstheme="minorHAnsi" w:eastAsiaTheme="majorEastAsia" w:hAnsiTheme="minorHAnsi"/>
          <w:color w:val="414345"/>
          <w:sz w:val="20"/>
          <w:szCs w:val="20"/>
        </w:rPr>
        <w:t>Krzesełko dla niepełnosprawnych pod prysznic – składane  (jest darczyńca)</w:t>
      </w:r>
    </w:p>
    <w:p>
      <w:pPr>
        <w:pStyle w:val="Normal"/>
        <w:shd w:val="clear" w:color="auto" w:fill="FFFFFF"/>
        <w:jc w:val="both"/>
        <w:rPr>
          <w:sz w:val="20"/>
          <w:szCs w:val="20"/>
        </w:rPr>
      </w:pPr>
      <w:r>
        <w:rPr>
          <w:rFonts w:cs="Calibri" w:cstheme="minorHAnsi"/>
          <w:color w:val="414345"/>
          <w:sz w:val="20"/>
          <w:szCs w:val="20"/>
        </w:rPr>
        <w:t>Posiadanie takiego krzesełka ułatwi pani Franciszkowi codzienną higienę i utrzymanie czystości - co również znacząco wesprze jego walkę o zdrowie.</w:t>
      </w:r>
    </w:p>
    <w:p>
      <w:pPr>
        <w:pStyle w:val="F16"/>
        <w:shd w:val="clear" w:color="auto" w:fill="FFFFFF"/>
        <w:spacing w:beforeAutospacing="0" w:before="0" w:after="0"/>
        <w:jc w:val="both"/>
        <w:rPr/>
      </w:pPr>
      <w:r>
        <w:rPr>
          <w:rStyle w:val="Dinline"/>
          <w:rFonts w:cs="Calibri" w:ascii="Calibri" w:hAnsi="Calibri" w:asciiTheme="minorHAnsi" w:cstheme="minorHAnsi" w:hAnsiTheme="minorHAnsi"/>
          <w:color w:val="414345"/>
          <w:sz w:val="20"/>
          <w:szCs w:val="20"/>
        </w:rPr>
        <w:t xml:space="preserve">2. </w:t>
      </w:r>
      <w:r>
        <w:rPr>
          <w:rStyle w:val="Uppercasefirstletter"/>
          <w:rFonts w:eastAsia="" w:cs="Calibri" w:ascii="Calibri" w:hAnsi="Calibri" w:asciiTheme="minorHAnsi" w:cstheme="minorHAnsi" w:eastAsiaTheme="majorEastAsia" w:hAnsiTheme="minorHAnsi"/>
          <w:color w:val="414345"/>
          <w:sz w:val="20"/>
          <w:szCs w:val="20"/>
        </w:rPr>
        <w:t>Kołdra, poduszka + pościel</w:t>
      </w:r>
    </w:p>
    <w:p>
      <w:pPr>
        <w:pStyle w:val="Normal"/>
        <w:shd w:val="clear" w:color="auto" w:fill="FFFFFF"/>
        <w:jc w:val="both"/>
        <w:rPr>
          <w:sz w:val="20"/>
          <w:szCs w:val="20"/>
        </w:rPr>
      </w:pPr>
      <w:r>
        <w:rPr>
          <w:rFonts w:cs="Calibri" w:cstheme="minorHAnsi"/>
          <w:color w:val="414345"/>
          <w:sz w:val="20"/>
          <w:szCs w:val="20"/>
        </w:rPr>
        <w:t>Tekstylia, które posiada pan Franciszek są mocno zużyte. Nowe tekstylia znacznie poprawią komfort jego życia. Gdyby to nie było problemem to mężczyzna prosi o pościel w kolorze niebieskim.</w:t>
      </w:r>
    </w:p>
    <w:p>
      <w:pPr>
        <w:pStyle w:val="F16"/>
        <w:shd w:val="clear" w:color="auto" w:fill="FFFFFF"/>
        <w:spacing w:beforeAutospacing="0" w:before="0" w:after="0"/>
        <w:jc w:val="both"/>
        <w:rPr/>
      </w:pPr>
      <w:r>
        <w:rPr>
          <w:rStyle w:val="Dinline"/>
          <w:rFonts w:cs="Calibri" w:ascii="Calibri" w:hAnsi="Calibri" w:asciiTheme="minorHAnsi" w:cstheme="minorHAnsi" w:hAnsiTheme="minorHAnsi"/>
          <w:color w:val="414345"/>
          <w:sz w:val="20"/>
          <w:szCs w:val="20"/>
        </w:rPr>
        <w:t xml:space="preserve">3. </w:t>
      </w:r>
      <w:r>
        <w:rPr>
          <w:rStyle w:val="Uppercasefirstletter"/>
          <w:rFonts w:eastAsia="" w:cs="Calibri" w:ascii="Calibri" w:hAnsi="Calibri" w:asciiTheme="minorHAnsi" w:cstheme="minorHAnsi" w:eastAsiaTheme="majorEastAsia" w:hAnsiTheme="minorHAnsi"/>
          <w:color w:val="414345"/>
          <w:sz w:val="20"/>
          <w:szCs w:val="20"/>
        </w:rPr>
        <w:t>Mini rower treningowy (jest darczyńca)</w:t>
      </w:r>
    </w:p>
    <w:p>
      <w:pPr>
        <w:pStyle w:val="Normal"/>
        <w:shd w:val="clear" w:color="auto" w:fill="FFFFFF"/>
        <w:jc w:val="both"/>
        <w:rPr>
          <w:rFonts w:ascii="Calibri" w:hAnsi="Calibri"/>
          <w:sz w:val="20"/>
          <w:szCs w:val="20"/>
        </w:rPr>
      </w:pPr>
      <w:r>
        <w:rPr>
          <w:rFonts w:cs="Arial"/>
          <w:color w:val="414345"/>
          <w:sz w:val="20"/>
          <w:szCs w:val="20"/>
        </w:rPr>
        <w:t>Pomoże w ćwiczeniach. Musi być dopasowany do pana Franciszka. Ma on 152cm wzrostu i waży 32kg. Być może będzie potrzebny mini rowerek  dla dzieci.</w:t>
      </w:r>
    </w:p>
    <w:p>
      <w:pPr>
        <w:pStyle w:val="Normal"/>
        <w:shd w:val="clear" w:color="auto" w:fill="FFFFFF"/>
        <w:jc w:val="both"/>
        <w:rPr>
          <w:color w:val="C9211E"/>
          <w:sz w:val="28"/>
          <w:szCs w:val="28"/>
          <w:u w:val="none"/>
        </w:rPr>
      </w:pPr>
      <w:r>
        <w:rPr>
          <w:rFonts w:cs="Calibri" w:cstheme="minorHAnsi"/>
          <w:b/>
          <w:color w:val="C9211E"/>
          <w:sz w:val="28"/>
          <w:szCs w:val="28"/>
          <w:u w:val="none"/>
        </w:rPr>
        <w:t>Pozostałe potrzeby</w:t>
      </w:r>
    </w:p>
    <w:p>
      <w:pPr>
        <w:pStyle w:val="Normal"/>
        <w:shd w:val="clear" w:color="auto" w:fill="FFFFFF"/>
        <w:jc w:val="both"/>
        <w:rPr>
          <w:sz w:val="20"/>
          <w:szCs w:val="20"/>
        </w:rPr>
      </w:pPr>
      <w:r>
        <w:rPr>
          <w:rFonts w:cs="Calibri" w:cstheme="minorHAnsi"/>
          <w:b/>
          <w:color w:val="414345"/>
          <w:sz w:val="20"/>
          <w:szCs w:val="20"/>
        </w:rPr>
        <w:t xml:space="preserve">Żywność trwała: </w:t>
      </w:r>
      <w:r>
        <w:rPr>
          <w:rFonts w:cs="Calibri" w:cstheme="minorHAnsi"/>
          <w:color w:val="414345"/>
          <w:sz w:val="20"/>
          <w:szCs w:val="20"/>
          <w:shd w:fill="FFFFFF" w:val="clear"/>
        </w:rPr>
        <w:t>Multidrinki  białkowe, zdrowe tłuszcze na układ krążenia: olej lniany i oliwa z oliwek, rzepakowy tłoczony na zimno, żywność nie wymagająca podgrzewania (kisiele, budynie typu szybki kubek, konserwy mięsne, dżemy, owoce w puszkach itp</w:t>
      </w:r>
    </w:p>
    <w:p>
      <w:pPr>
        <w:pStyle w:val="F16"/>
        <w:shd w:val="clear" w:color="auto" w:fill="FFFFFF"/>
        <w:spacing w:beforeAutospacing="0" w:before="0" w:after="280"/>
        <w:jc w:val="both"/>
        <w:rPr>
          <w:sz w:val="20"/>
          <w:szCs w:val="20"/>
        </w:rPr>
      </w:pPr>
      <w:r>
        <w:rPr>
          <w:rFonts w:cs="Calibri" w:ascii="Calibri" w:hAnsi="Calibri" w:asciiTheme="minorHAnsi" w:cstheme="minorHAnsi" w:hAnsiTheme="minorHAnsi"/>
          <w:b/>
          <w:color w:val="414345"/>
          <w:sz w:val="20"/>
          <w:szCs w:val="20"/>
        </w:rPr>
        <w:t xml:space="preserve">Środki czystości: </w:t>
      </w:r>
      <w:r>
        <w:rPr>
          <w:rFonts w:cs="Calibri" w:ascii="Calibri" w:hAnsi="Calibri" w:asciiTheme="minorHAnsi" w:cstheme="minorHAnsi" w:hAnsiTheme="minorHAnsi"/>
          <w:color w:val="414345"/>
          <w:sz w:val="20"/>
          <w:szCs w:val="20"/>
        </w:rPr>
        <w:t>szampon, żel pod prysznic, proszek lub płyny do prania , itp.</w:t>
      </w:r>
    </w:p>
    <w:p>
      <w:pPr>
        <w:pStyle w:val="F16"/>
        <w:shd w:val="clear" w:color="auto" w:fill="FFFFFF"/>
        <w:spacing w:beforeAutospacing="0" w:before="0" w:after="280"/>
        <w:jc w:val="both"/>
        <w:rPr>
          <w:sz w:val="20"/>
          <w:szCs w:val="20"/>
        </w:rPr>
      </w:pPr>
      <w:r>
        <w:rPr>
          <w:rFonts w:cs="Calibri" w:ascii="Calibri" w:hAnsi="Calibri" w:asciiTheme="minorHAnsi" w:cstheme="minorHAnsi" w:hAnsiTheme="minorHAnsi"/>
          <w:b/>
          <w:color w:val="414345"/>
          <w:sz w:val="20"/>
          <w:szCs w:val="20"/>
        </w:rPr>
        <w:t>Odzież:</w:t>
      </w:r>
      <w:r>
        <w:rPr>
          <w:rFonts w:cs="Calibri" w:ascii="Calibri" w:hAnsi="Calibri" w:asciiTheme="minorHAnsi" w:cstheme="minorHAnsi" w:hAnsiTheme="minorHAnsi"/>
          <w:color w:val="414345"/>
          <w:sz w:val="20"/>
          <w:szCs w:val="20"/>
        </w:rPr>
        <w:drawing>
          <wp:anchor behindDoc="0" distT="0" distB="0" distL="0" distR="0" simplePos="0" locked="0" layoutInCell="0" allowOverlap="1" relativeHeight="2">
            <wp:simplePos x="0" y="0"/>
            <wp:positionH relativeFrom="column">
              <wp:posOffset>4064635</wp:posOffset>
            </wp:positionH>
            <wp:positionV relativeFrom="paragraph">
              <wp:posOffset>271780</wp:posOffset>
            </wp:positionV>
            <wp:extent cx="3226435" cy="2150745"/>
            <wp:effectExtent l="0" t="0" r="0" b="0"/>
            <wp:wrapSquare wrapText="largest"/>
            <wp:docPr id="2"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descr=""/>
                    <pic:cNvPicPr>
                      <a:picLocks noChangeAspect="1" noChangeArrowheads="1"/>
                    </pic:cNvPicPr>
                  </pic:nvPicPr>
                  <pic:blipFill>
                    <a:blip r:embed="rId3"/>
                    <a:stretch>
                      <a:fillRect/>
                    </a:stretch>
                  </pic:blipFill>
                  <pic:spPr bwMode="auto">
                    <a:xfrm>
                      <a:off x="0" y="0"/>
                      <a:ext cx="3226435" cy="2150745"/>
                    </a:xfrm>
                    <a:prstGeom prst="rect">
                      <a:avLst/>
                    </a:prstGeom>
                  </pic:spPr>
                </pic:pic>
              </a:graphicData>
            </a:graphic>
          </wp:anchor>
        </w:drawing>
      </w:r>
      <w:r>
        <w:rPr>
          <w:rFonts w:cs="Calibri" w:ascii="Calibri" w:hAnsi="Calibri" w:asciiTheme="minorHAnsi" w:cstheme="minorHAnsi" w:hAnsiTheme="minorHAnsi"/>
          <w:color w:val="414345"/>
          <w:sz w:val="20"/>
          <w:szCs w:val="20"/>
        </w:rPr>
        <w:t xml:space="preserve"> potrzebuje ubrań jednak ze względu na drobną posturę ciała przydałaby się karta podarunkowa do Riviery.  Pan Francieszek pod opieką ma możliwość przejazdu do centrum handlowego</w:t>
      </w:r>
    </w:p>
    <w:p>
      <w:pPr>
        <w:pStyle w:val="F16"/>
        <w:shd w:val="clear" w:color="auto" w:fill="FFFFFF"/>
        <w:spacing w:beforeAutospacing="0" w:before="0" w:after="280"/>
        <w:jc w:val="both"/>
        <w:rPr>
          <w:sz w:val="20"/>
          <w:szCs w:val="20"/>
        </w:rPr>
      </w:pPr>
      <w:r>
        <w:rPr>
          <w:rFonts w:cs="Calibri" w:ascii="Calibri" w:hAnsi="Calibri" w:asciiTheme="minorHAnsi" w:cstheme="minorHAnsi" w:hAnsiTheme="minorHAnsi"/>
          <w:b/>
          <w:color w:val="414345"/>
          <w:sz w:val="20"/>
          <w:szCs w:val="20"/>
        </w:rPr>
        <w:t xml:space="preserve">Wyposażenie mieszkania : </w:t>
      </w:r>
      <w:r>
        <w:rPr>
          <w:rFonts w:cs="Calibri" w:ascii="Calibri" w:hAnsi="Calibri" w:asciiTheme="minorHAnsi" w:cstheme="minorHAnsi" w:hAnsiTheme="minorHAnsi"/>
          <w:color w:val="414345"/>
          <w:sz w:val="20"/>
          <w:szCs w:val="20"/>
        </w:rPr>
        <w:t>kołdra ( 160 x 200 ), poduszka standardowych rozmiarów, poszwa, prześcieradło, poszewki na poduszkę,  ręczniki kąpielowe i do rąk</w:t>
      </w:r>
    </w:p>
    <w:p>
      <w:pPr>
        <w:pStyle w:val="F16"/>
        <w:shd w:val="clear" w:color="auto" w:fill="FFFFFF"/>
        <w:spacing w:beforeAutospacing="0" w:before="0" w:after="280"/>
        <w:jc w:val="both"/>
        <w:rPr>
          <w:sz w:val="20"/>
          <w:szCs w:val="20"/>
        </w:rPr>
      </w:pPr>
      <w:r>
        <w:rPr>
          <w:rFonts w:cs="Calibri" w:ascii="Calibri" w:hAnsi="Calibri" w:asciiTheme="minorHAnsi" w:cstheme="minorHAnsi" w:hAnsiTheme="minorHAnsi"/>
          <w:b/>
          <w:color w:val="414345"/>
          <w:sz w:val="20"/>
          <w:szCs w:val="20"/>
        </w:rPr>
        <w:t>Sprzęt gospodarstwa domowego :</w:t>
      </w:r>
      <w:r>
        <w:rPr>
          <w:rFonts w:cs="Calibri" w:ascii="Calibri" w:hAnsi="Calibri" w:asciiTheme="minorHAnsi" w:cstheme="minorHAnsi" w:hAnsiTheme="minorHAnsi"/>
          <w:color w:val="414345"/>
          <w:sz w:val="20"/>
          <w:szCs w:val="20"/>
        </w:rPr>
        <w:t xml:space="preserve"> radio na baterie akumulatorowe ( jest darczyńca )</w:t>
      </w:r>
    </w:p>
    <w:p>
      <w:pPr>
        <w:pStyle w:val="Normal"/>
        <w:spacing w:before="0" w:after="200"/>
        <w:jc w:val="both"/>
        <w:rPr>
          <w:b/>
          <w:b/>
          <w:bCs/>
          <w:i/>
          <w:i/>
          <w:iCs/>
        </w:rPr>
      </w:pPr>
      <w:r>
        <w:rPr>
          <w:b/>
          <w:bCs/>
          <w:i/>
          <w:iCs/>
          <w:color w:val="C9211E"/>
          <w:sz w:val="52"/>
          <w:szCs w:val="52"/>
        </w:rPr>
        <w:t xml:space="preserve">    </w:t>
      </w:r>
      <w:r>
        <w:rPr>
          <w:b/>
          <w:bCs/>
          <w:i/>
          <w:iCs/>
          <w:color w:val="C9211E"/>
          <w:sz w:val="52"/>
          <w:szCs w:val="52"/>
        </w:rPr>
        <w:t>Razem możemy więcej!</w:t>
      </w:r>
    </w:p>
    <w:sectPr>
      <w:type w:val="nextPage"/>
      <w:pgSz w:w="11906" w:h="16838"/>
      <w:pgMar w:left="423" w:right="424"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Liberation Sans">
    <w:altName w:val="Arial"/>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74e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paragraph" w:styleId="Nagwek1">
    <w:name w:val="Heading 1"/>
    <w:basedOn w:val="Normal"/>
    <w:link w:val="Nagwek1Znak"/>
    <w:uiPriority w:val="9"/>
    <w:qFormat/>
    <w:rsid w:val="00f01a81"/>
    <w:pPr>
      <w:spacing w:lineRule="auto" w:line="240" w:beforeAutospacing="1" w:afterAutospacing="1"/>
      <w:outlineLvl w:val="0"/>
    </w:pPr>
    <w:rPr>
      <w:rFonts w:ascii="Times New Roman" w:hAnsi="Times New Roman" w:eastAsia="Times New Roman" w:cs="Times New Roman"/>
      <w:b/>
      <w:bCs/>
      <w:kern w:val="2"/>
      <w:sz w:val="48"/>
      <w:szCs w:val="48"/>
    </w:rPr>
  </w:style>
  <w:style w:type="paragraph" w:styleId="Nagwek2">
    <w:name w:val="Heading 2"/>
    <w:basedOn w:val="Normal"/>
    <w:next w:val="Normal"/>
    <w:link w:val="Nagwek2Znak"/>
    <w:uiPriority w:val="9"/>
    <w:semiHidden/>
    <w:unhideWhenUsed/>
    <w:qFormat/>
    <w:rsid w:val="00f01a8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f01a81"/>
    <w:rPr>
      <w:rFonts w:ascii="Times New Roman" w:hAnsi="Times New Roman" w:eastAsia="Times New Roman" w:cs="Times New Roman"/>
      <w:b/>
      <w:bCs/>
      <w:kern w:val="2"/>
      <w:sz w:val="48"/>
      <w:szCs w:val="48"/>
    </w:rPr>
  </w:style>
  <w:style w:type="character" w:styleId="F14" w:customStyle="1">
    <w:name w:val="f-14"/>
    <w:basedOn w:val="DefaultParagraphFont"/>
    <w:qFormat/>
    <w:rsid w:val="00f01a81"/>
    <w:rPr/>
  </w:style>
  <w:style w:type="character" w:styleId="Nagwek2Znak" w:customStyle="1">
    <w:name w:val="Nagłówek 2 Znak"/>
    <w:basedOn w:val="DefaultParagraphFont"/>
    <w:uiPriority w:val="9"/>
    <w:semiHidden/>
    <w:qFormat/>
    <w:rsid w:val="00f01a81"/>
    <w:rPr>
      <w:rFonts w:ascii="Cambria" w:hAnsi="Cambria" w:eastAsia="" w:cs="" w:asciiTheme="majorHAnsi" w:cstheme="majorBidi" w:eastAsiaTheme="majorEastAsia" w:hAnsiTheme="majorHAnsi"/>
      <w:b/>
      <w:bCs/>
      <w:color w:val="4F81BD" w:themeColor="accent1"/>
      <w:sz w:val="26"/>
      <w:szCs w:val="26"/>
    </w:rPr>
  </w:style>
  <w:style w:type="character" w:styleId="Dinline" w:customStyle="1">
    <w:name w:val="d-inline"/>
    <w:basedOn w:val="DefaultParagraphFont"/>
    <w:qFormat/>
    <w:rsid w:val="00004fb9"/>
    <w:rPr/>
  </w:style>
  <w:style w:type="character" w:styleId="Uppercasefirstletter" w:customStyle="1">
    <w:name w:val="uppercase-first-letter"/>
    <w:basedOn w:val="DefaultParagraphFont"/>
    <w:qFormat/>
    <w:rsid w:val="00004fb9"/>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F16" w:customStyle="1">
    <w:name w:val="f-16"/>
    <w:basedOn w:val="Normal"/>
    <w:qFormat/>
    <w:rsid w:val="00f01a81"/>
    <w:pPr>
      <w:spacing w:lineRule="auto" w:line="240" w:beforeAutospacing="1" w:afterAutospacing="1"/>
    </w:pPr>
    <w:rPr>
      <w:rFonts w:ascii="Times New Roman" w:hAnsi="Times New Roman" w:eastAsia="Times New Roman" w:cs="Times New Roman"/>
      <w:sz w:val="24"/>
      <w:szCs w:val="24"/>
    </w:rPr>
  </w:style>
  <w:style w:type="paragraph" w:styleId="Zawartotabeli">
    <w:name w:val="Zawartość tabeli"/>
    <w:basedOn w:val="Normal"/>
    <w:qFormat/>
    <w:pPr>
      <w:widowControl w:val="false"/>
      <w:suppressLineNumbers/>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Application>LibreOffice/7.3.5.2$Windows_X86_64 LibreOffice_project/184fe81b8c8c30d8b5082578aee2fed2ea847c01</Application>
  <AppVersion>15.0000</AppVersion>
  <Pages>1</Pages>
  <Words>463</Words>
  <Characters>2700</Characters>
  <CharactersWithSpaces>3222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2024-11-19T15:50:00Z</dcterms:created>
  <dc:creator>agata jendraszek</dc:creator>
  <dc:description/>
  <dc:language>pl-PL</dc:language>
  <cp:lastModifiedBy/>
  <dcterms:modified xsi:type="dcterms:W3CDTF">2025-12-02T10:11:19Z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